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7268A6" w14:textId="526B4973" w:rsidR="003C29D7" w:rsidRPr="00AC6905" w:rsidRDefault="00172F0F" w:rsidP="00AC6905">
      <w:pPr>
        <w:tabs>
          <w:tab w:val="right" w:pos="9638"/>
        </w:tabs>
        <w:spacing w:after="0"/>
        <w:rPr>
          <w:rFonts w:ascii="Arial" w:hAnsi="Arial" w:cs="Arial"/>
          <w:b/>
          <w:bCs/>
          <w:color w:val="808080"/>
          <w:sz w:val="28"/>
          <w:szCs w:val="28"/>
        </w:rPr>
      </w:pPr>
      <w:bookmarkStart w:id="0" w:name="Title"/>
      <w:bookmarkStart w:id="1" w:name="DocumentFor"/>
      <w:bookmarkEnd w:id="0"/>
      <w:bookmarkEnd w:id="1"/>
      <w:r w:rsidRPr="00AC6905">
        <w:rPr>
          <w:rFonts w:ascii="Arial" w:hAnsi="Arial" w:cs="Arial"/>
          <w:b/>
          <w:bCs/>
          <w:noProof/>
          <w:sz w:val="28"/>
          <w:szCs w:val="28"/>
        </w:rPr>
        <w:t>SA WG2 Meeting #S</w:t>
      </w:r>
      <w:r w:rsidR="00E900FF">
        <w:rPr>
          <w:rFonts w:ascii="Arial" w:hAnsi="Arial" w:cs="Arial"/>
          <w:b/>
          <w:bCs/>
          <w:noProof/>
          <w:sz w:val="28"/>
          <w:szCs w:val="28"/>
        </w:rPr>
        <w:t>A1#109</w:t>
      </w:r>
      <w:r w:rsidRPr="00AC6905">
        <w:rPr>
          <w:rFonts w:ascii="Arial" w:hAnsi="Arial" w:cs="Arial"/>
          <w:b/>
          <w:bCs/>
          <w:noProof/>
          <w:sz w:val="28"/>
          <w:szCs w:val="28"/>
        </w:rPr>
        <w:tab/>
      </w:r>
      <w:r w:rsidR="00C42AC3" w:rsidRPr="00C42AC3">
        <w:rPr>
          <w:rFonts w:ascii="Arial" w:hAnsi="Arial" w:cs="Arial"/>
          <w:b/>
          <w:bCs/>
          <w:sz w:val="28"/>
          <w:szCs w:val="28"/>
        </w:rPr>
        <w:t>S</w:t>
      </w:r>
      <w:r w:rsidR="007D01E1">
        <w:rPr>
          <w:rFonts w:ascii="Arial" w:hAnsi="Arial" w:cs="Arial"/>
          <w:b/>
          <w:bCs/>
          <w:sz w:val="28"/>
          <w:szCs w:val="28"/>
        </w:rPr>
        <w:t>1</w:t>
      </w:r>
      <w:r w:rsidR="00C42AC3" w:rsidRPr="00C42AC3">
        <w:rPr>
          <w:rFonts w:ascii="Arial" w:hAnsi="Arial" w:cs="Arial"/>
          <w:b/>
          <w:bCs/>
          <w:sz w:val="28"/>
          <w:szCs w:val="28"/>
        </w:rPr>
        <w:t>-25</w:t>
      </w:r>
      <w:r w:rsidR="000408D2">
        <w:rPr>
          <w:rFonts w:ascii="Arial" w:hAnsi="Arial" w:cs="Arial"/>
          <w:b/>
          <w:bCs/>
          <w:sz w:val="28"/>
          <w:szCs w:val="28"/>
        </w:rPr>
        <w:t>0905</w:t>
      </w:r>
    </w:p>
    <w:p w14:paraId="224F19E8" w14:textId="3D29BF7F" w:rsidR="00172F0F" w:rsidRPr="00AC6905" w:rsidRDefault="00172F0F" w:rsidP="00AC6905">
      <w:pPr>
        <w:tabs>
          <w:tab w:val="right" w:pos="9638"/>
        </w:tabs>
        <w:spacing w:after="0"/>
        <w:rPr>
          <w:rFonts w:ascii="Arial" w:hAnsi="Arial" w:cs="Arial"/>
          <w:b/>
          <w:bCs/>
          <w:noProof/>
          <w:sz w:val="28"/>
          <w:szCs w:val="28"/>
        </w:rPr>
      </w:pPr>
      <w:r w:rsidRPr="00AC6905">
        <w:rPr>
          <w:rFonts w:ascii="Arial" w:hAnsi="Arial" w:cs="Arial"/>
          <w:b/>
          <w:bCs/>
          <w:noProof/>
          <w:sz w:val="28"/>
          <w:szCs w:val="28"/>
        </w:rPr>
        <w:t>Athens G</w:t>
      </w:r>
      <w:r w:rsidR="0030735A">
        <w:rPr>
          <w:rFonts w:ascii="Arial" w:hAnsi="Arial" w:cs="Arial"/>
          <w:b/>
          <w:bCs/>
          <w:noProof/>
          <w:sz w:val="28"/>
          <w:szCs w:val="28"/>
        </w:rPr>
        <w:t>R</w:t>
      </w:r>
      <w:r w:rsidR="00833E86">
        <w:rPr>
          <w:rFonts w:ascii="Arial" w:hAnsi="Arial" w:cs="Arial"/>
          <w:b/>
          <w:bCs/>
          <w:noProof/>
          <w:sz w:val="28"/>
          <w:szCs w:val="28"/>
        </w:rPr>
        <w:t>,</w:t>
      </w:r>
      <w:r w:rsidR="0030735A">
        <w:rPr>
          <w:rFonts w:ascii="Arial" w:hAnsi="Arial" w:cs="Arial"/>
          <w:b/>
          <w:bCs/>
          <w:noProof/>
          <w:sz w:val="28"/>
          <w:szCs w:val="28"/>
        </w:rPr>
        <w:t xml:space="preserve"> February 17-21</w:t>
      </w:r>
    </w:p>
    <w:p w14:paraId="59259869" w14:textId="77777777" w:rsidR="00AC6905" w:rsidRDefault="00AC6905" w:rsidP="007574A3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4"/>
          <w:szCs w:val="24"/>
        </w:rPr>
      </w:pPr>
    </w:p>
    <w:p w14:paraId="487601BE" w14:textId="36EB07E4" w:rsidR="007574A3" w:rsidRPr="00F440FA" w:rsidRDefault="007574A3" w:rsidP="007574A3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4"/>
          <w:szCs w:val="24"/>
        </w:rPr>
      </w:pPr>
      <w:r w:rsidRPr="00F440FA">
        <w:rPr>
          <w:rFonts w:ascii="Arial" w:hAnsi="Arial" w:cs="Arial"/>
          <w:b/>
          <w:sz w:val="24"/>
          <w:szCs w:val="24"/>
        </w:rPr>
        <w:t>Title:</w:t>
      </w:r>
      <w:r w:rsidRPr="00F440FA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 xml:space="preserve">[DRAFT] </w:t>
      </w:r>
      <w:r w:rsidR="00870875" w:rsidRPr="00870875">
        <w:rPr>
          <w:rFonts w:ascii="Arial" w:hAnsi="Arial" w:cs="Arial"/>
          <w:b/>
          <w:sz w:val="24"/>
          <w:szCs w:val="24"/>
        </w:rPr>
        <w:t>LS on R</w:t>
      </w:r>
      <w:r w:rsidR="005D4D42">
        <w:rPr>
          <w:rFonts w:ascii="Arial" w:hAnsi="Arial" w:cs="Arial"/>
          <w:b/>
          <w:sz w:val="24"/>
          <w:szCs w:val="24"/>
        </w:rPr>
        <w:t xml:space="preserve">esilient </w:t>
      </w:r>
      <w:r w:rsidR="00870875" w:rsidRPr="00870875">
        <w:rPr>
          <w:rFonts w:ascii="Arial" w:hAnsi="Arial" w:cs="Arial"/>
          <w:b/>
          <w:sz w:val="24"/>
          <w:szCs w:val="24"/>
        </w:rPr>
        <w:t xml:space="preserve">Notification </w:t>
      </w:r>
      <w:r w:rsidR="007D01E1">
        <w:rPr>
          <w:rFonts w:ascii="Arial" w:hAnsi="Arial" w:cs="Arial"/>
          <w:b/>
          <w:sz w:val="24"/>
          <w:szCs w:val="24"/>
        </w:rPr>
        <w:t>Service</w:t>
      </w:r>
    </w:p>
    <w:p w14:paraId="722DA6DE" w14:textId="708C93EC" w:rsidR="007574A3" w:rsidRPr="00F440FA" w:rsidRDefault="007574A3" w:rsidP="007574A3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4"/>
          <w:szCs w:val="24"/>
          <w:lang w:val="en-US"/>
        </w:rPr>
      </w:pPr>
      <w:r>
        <w:rPr>
          <w:rFonts w:ascii="Arial" w:hAnsi="Arial" w:cs="Arial"/>
          <w:b/>
          <w:sz w:val="24"/>
          <w:szCs w:val="24"/>
          <w:lang w:val="en-US"/>
        </w:rPr>
        <w:t>Response to:</w:t>
      </w:r>
      <w:r w:rsidRPr="00F440FA">
        <w:rPr>
          <w:rFonts w:ascii="Arial" w:hAnsi="Arial" w:cs="Arial"/>
          <w:b/>
          <w:sz w:val="24"/>
          <w:szCs w:val="24"/>
          <w:lang w:val="en-US"/>
        </w:rPr>
        <w:tab/>
      </w:r>
      <w:r w:rsidR="00870875" w:rsidRPr="00870875">
        <w:rPr>
          <w:rFonts w:ascii="Arial" w:hAnsi="Arial" w:cs="Arial"/>
          <w:b/>
          <w:sz w:val="24"/>
          <w:szCs w:val="24"/>
          <w:lang w:val="en-US"/>
        </w:rPr>
        <w:t>LS on R</w:t>
      </w:r>
      <w:r w:rsidR="00F247A9">
        <w:rPr>
          <w:rFonts w:ascii="Arial" w:hAnsi="Arial" w:cs="Arial"/>
          <w:b/>
          <w:sz w:val="24"/>
          <w:szCs w:val="24"/>
          <w:lang w:val="en-US"/>
        </w:rPr>
        <w:t>esilient Notification Service</w:t>
      </w:r>
      <w:r w:rsidR="00870875" w:rsidRPr="00870875">
        <w:rPr>
          <w:rFonts w:ascii="Arial" w:hAnsi="Arial" w:cs="Arial"/>
          <w:b/>
          <w:sz w:val="24"/>
          <w:szCs w:val="24"/>
          <w:lang w:val="en-US"/>
        </w:rPr>
        <w:t xml:space="preserve"> for NTN </w:t>
      </w:r>
    </w:p>
    <w:p w14:paraId="5C67927A" w14:textId="4170965F" w:rsidR="007574A3" w:rsidRPr="00F440FA" w:rsidRDefault="007574A3" w:rsidP="007574A3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4"/>
          <w:szCs w:val="24"/>
          <w:lang w:eastAsia="zh-CN"/>
        </w:rPr>
      </w:pPr>
      <w:r>
        <w:rPr>
          <w:rFonts w:ascii="Arial" w:hAnsi="Arial" w:cs="Arial"/>
          <w:b/>
          <w:sz w:val="24"/>
          <w:szCs w:val="24"/>
        </w:rPr>
        <w:t>Release:</w:t>
      </w:r>
      <w:r w:rsidRPr="00F440FA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  <w:lang w:eastAsia="zh-CN"/>
        </w:rPr>
        <w:t>Rel-</w:t>
      </w:r>
      <w:r w:rsidR="0030735A">
        <w:rPr>
          <w:rFonts w:ascii="Arial" w:hAnsi="Arial" w:cs="Arial"/>
          <w:b/>
          <w:sz w:val="24"/>
          <w:szCs w:val="24"/>
          <w:lang w:eastAsia="zh-CN"/>
        </w:rPr>
        <w:t>20</w:t>
      </w:r>
      <w:r w:rsidR="00870875" w:rsidRPr="00870875">
        <w:t xml:space="preserve"> </w:t>
      </w:r>
    </w:p>
    <w:p w14:paraId="56932273" w14:textId="4DC49A31" w:rsidR="007574A3" w:rsidRPr="00F440FA" w:rsidRDefault="007574A3" w:rsidP="007574A3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4"/>
          <w:szCs w:val="24"/>
          <w:lang w:eastAsia="zh-CN"/>
        </w:rPr>
      </w:pPr>
      <w:r w:rsidRPr="000408D2">
        <w:rPr>
          <w:rFonts w:ascii="Arial" w:hAnsi="Arial" w:cs="Arial"/>
          <w:b/>
          <w:sz w:val="24"/>
          <w:szCs w:val="24"/>
        </w:rPr>
        <w:t>Work Item:</w:t>
      </w:r>
      <w:r w:rsidRPr="000408D2">
        <w:rPr>
          <w:rFonts w:ascii="Arial" w:hAnsi="Arial" w:cs="Arial"/>
          <w:b/>
          <w:sz w:val="24"/>
          <w:szCs w:val="24"/>
        </w:rPr>
        <w:tab/>
      </w:r>
      <w:r w:rsidR="00870875" w:rsidRPr="000408D2">
        <w:rPr>
          <w:rFonts w:ascii="Arial" w:hAnsi="Arial" w:cs="Arial"/>
          <w:b/>
          <w:sz w:val="24"/>
          <w:szCs w:val="24"/>
        </w:rPr>
        <w:t>FS_5GSAT_ARCH_Ph</w:t>
      </w:r>
      <w:r w:rsidR="0030735A" w:rsidRPr="000408D2">
        <w:rPr>
          <w:rFonts w:ascii="Arial" w:hAnsi="Arial" w:cs="Arial"/>
          <w:b/>
          <w:sz w:val="24"/>
          <w:szCs w:val="24"/>
        </w:rPr>
        <w:t>4</w:t>
      </w:r>
      <w:r w:rsidR="000408D2" w:rsidRPr="000408D2">
        <w:rPr>
          <w:rFonts w:ascii="Arial" w:hAnsi="Arial" w:cs="Arial"/>
          <w:b/>
          <w:sz w:val="24"/>
          <w:szCs w:val="24"/>
        </w:rPr>
        <w:t>`</w:t>
      </w:r>
    </w:p>
    <w:p w14:paraId="16903A42" w14:textId="77777777" w:rsidR="007574A3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</w:p>
    <w:p w14:paraId="0C6B27AB" w14:textId="6758FC14" w:rsidR="007574A3" w:rsidRPr="00F440FA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Source</w:t>
      </w:r>
      <w:r w:rsidRPr="00F440FA">
        <w:rPr>
          <w:rFonts w:ascii="Arial" w:hAnsi="Arial" w:cs="Arial"/>
          <w:b/>
          <w:sz w:val="24"/>
          <w:szCs w:val="24"/>
        </w:rPr>
        <w:t>:</w:t>
      </w:r>
      <w:r w:rsidRPr="00F440FA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>TSG SA</w:t>
      </w:r>
      <w:r w:rsidR="00E21F35">
        <w:rPr>
          <w:rFonts w:ascii="Arial" w:hAnsi="Arial" w:cs="Arial"/>
          <w:b/>
          <w:sz w:val="24"/>
          <w:szCs w:val="24"/>
        </w:rPr>
        <w:t>1</w:t>
      </w:r>
    </w:p>
    <w:p w14:paraId="677BF69C" w14:textId="076C72DD" w:rsidR="007574A3" w:rsidRPr="00F440FA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To</w:t>
      </w:r>
      <w:r w:rsidRPr="00F440FA">
        <w:rPr>
          <w:rFonts w:ascii="Arial" w:hAnsi="Arial" w:cs="Arial"/>
          <w:b/>
          <w:sz w:val="24"/>
          <w:szCs w:val="24"/>
        </w:rPr>
        <w:t>:</w:t>
      </w:r>
      <w:r w:rsidRPr="00F440FA">
        <w:rPr>
          <w:rFonts w:ascii="Arial" w:hAnsi="Arial" w:cs="Arial"/>
          <w:b/>
          <w:sz w:val="24"/>
          <w:szCs w:val="24"/>
        </w:rPr>
        <w:tab/>
      </w:r>
      <w:r w:rsidR="004E5A7F">
        <w:rPr>
          <w:rFonts w:ascii="Arial" w:hAnsi="Arial" w:cs="Arial"/>
          <w:b/>
          <w:sz w:val="24"/>
          <w:szCs w:val="24"/>
        </w:rPr>
        <w:t>SA WG2, T</w:t>
      </w:r>
      <w:r w:rsidR="00870875" w:rsidRPr="00870875">
        <w:rPr>
          <w:rFonts w:ascii="Arial" w:hAnsi="Arial" w:cs="Arial"/>
          <w:b/>
          <w:sz w:val="24"/>
          <w:szCs w:val="24"/>
        </w:rPr>
        <w:t>SG</w:t>
      </w:r>
      <w:r w:rsidR="00E21F35">
        <w:rPr>
          <w:rFonts w:ascii="Arial" w:hAnsi="Arial" w:cs="Arial"/>
          <w:b/>
          <w:sz w:val="24"/>
          <w:szCs w:val="24"/>
        </w:rPr>
        <w:t>-RAN</w:t>
      </w:r>
    </w:p>
    <w:p w14:paraId="2A86E7CE" w14:textId="2603A232" w:rsidR="007574A3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CC</w:t>
      </w:r>
      <w:r w:rsidRPr="00F440FA">
        <w:rPr>
          <w:rFonts w:ascii="Arial" w:hAnsi="Arial" w:cs="Arial"/>
          <w:b/>
          <w:sz w:val="24"/>
          <w:szCs w:val="24"/>
        </w:rPr>
        <w:t>:</w:t>
      </w:r>
      <w:r w:rsidRPr="00F440FA">
        <w:rPr>
          <w:rFonts w:ascii="Arial" w:hAnsi="Arial" w:cs="Arial"/>
          <w:b/>
          <w:sz w:val="24"/>
          <w:szCs w:val="24"/>
        </w:rPr>
        <w:tab/>
      </w:r>
      <w:r w:rsidR="00870875" w:rsidRPr="00870875">
        <w:rPr>
          <w:rFonts w:ascii="Arial" w:hAnsi="Arial" w:cs="Arial"/>
          <w:b/>
          <w:sz w:val="24"/>
          <w:szCs w:val="24"/>
        </w:rPr>
        <w:t>TSG-SA</w:t>
      </w:r>
    </w:p>
    <w:p w14:paraId="29EA4C28" w14:textId="77777777" w:rsidR="007574A3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</w:p>
    <w:p w14:paraId="24602AEA" w14:textId="37CD00FA" w:rsidR="007574A3" w:rsidRDefault="007574A3" w:rsidP="009245A5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Contact person:</w:t>
      </w:r>
      <w:r w:rsidRPr="00F440FA">
        <w:rPr>
          <w:rFonts w:ascii="Arial" w:hAnsi="Arial" w:cs="Arial"/>
          <w:b/>
          <w:sz w:val="24"/>
          <w:szCs w:val="24"/>
        </w:rPr>
        <w:tab/>
      </w:r>
      <w:r w:rsidR="00C20B96">
        <w:rPr>
          <w:rFonts w:ascii="Arial" w:hAnsi="Arial" w:cs="Arial"/>
          <w:b/>
          <w:sz w:val="24"/>
          <w:szCs w:val="24"/>
        </w:rPr>
        <w:t>Munira Jaffar: munira</w:t>
      </w:r>
      <w:r w:rsidR="00294D64">
        <w:rPr>
          <w:rFonts w:ascii="Arial" w:hAnsi="Arial" w:cs="Arial"/>
          <w:b/>
          <w:sz w:val="24"/>
          <w:szCs w:val="24"/>
        </w:rPr>
        <w:t>.</w:t>
      </w:r>
      <w:r w:rsidR="00C20B96">
        <w:rPr>
          <w:rFonts w:ascii="Arial" w:hAnsi="Arial" w:cs="Arial"/>
          <w:b/>
          <w:sz w:val="24"/>
          <w:szCs w:val="24"/>
        </w:rPr>
        <w:t>jaffar@</w:t>
      </w:r>
      <w:r w:rsidR="0030735A">
        <w:rPr>
          <w:rFonts w:ascii="Arial" w:hAnsi="Arial" w:cs="Arial"/>
          <w:b/>
          <w:sz w:val="24"/>
          <w:szCs w:val="24"/>
        </w:rPr>
        <w:t>EchoStar</w:t>
      </w:r>
      <w:r w:rsidR="00C20B96">
        <w:rPr>
          <w:rFonts w:ascii="Arial" w:hAnsi="Arial" w:cs="Arial"/>
          <w:b/>
          <w:sz w:val="24"/>
          <w:szCs w:val="24"/>
        </w:rPr>
        <w:t>.com</w:t>
      </w:r>
    </w:p>
    <w:p w14:paraId="51EA6B25" w14:textId="4ACFBEA6" w:rsidR="007574A3" w:rsidRDefault="007574A3" w:rsidP="00C20B96">
      <w:pPr>
        <w:keepNext/>
        <w:tabs>
          <w:tab w:val="left" w:pos="1886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ab/>
      </w:r>
    </w:p>
    <w:p w14:paraId="2CF26FB6" w14:textId="604F6B7B" w:rsidR="007574A3" w:rsidRPr="007574A3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 w:rsidRPr="007574A3">
        <w:rPr>
          <w:rFonts w:ascii="Arial" w:hAnsi="Arial" w:cs="Arial"/>
          <w:b/>
          <w:sz w:val="24"/>
          <w:szCs w:val="24"/>
        </w:rPr>
        <w:t xml:space="preserve">Send any </w:t>
      </w:r>
      <w:proofErr w:type="gramStart"/>
      <w:r w:rsidRPr="007574A3">
        <w:rPr>
          <w:rFonts w:ascii="Arial" w:hAnsi="Arial" w:cs="Arial"/>
          <w:b/>
          <w:sz w:val="24"/>
          <w:szCs w:val="24"/>
        </w:rPr>
        <w:t>reply</w:t>
      </w:r>
      <w:proofErr w:type="gramEnd"/>
      <w:r w:rsidRPr="007574A3">
        <w:rPr>
          <w:rFonts w:ascii="Arial" w:hAnsi="Arial" w:cs="Arial"/>
          <w:b/>
          <w:sz w:val="24"/>
          <w:szCs w:val="24"/>
        </w:rPr>
        <w:t xml:space="preserve"> LS to:</w:t>
      </w:r>
      <w:r w:rsidRPr="007574A3">
        <w:rPr>
          <w:rFonts w:ascii="Arial" w:hAnsi="Arial" w:cs="Arial"/>
          <w:b/>
          <w:sz w:val="24"/>
          <w:szCs w:val="24"/>
        </w:rPr>
        <w:tab/>
        <w:t xml:space="preserve">3GPP Liaisons Coordinator, </w:t>
      </w:r>
      <w:hyperlink r:id="rId7" w:history="1">
        <w:r w:rsidRPr="007574A3">
          <w:rPr>
            <w:rStyle w:val="Hyperlink"/>
            <w:rFonts w:ascii="Arial" w:hAnsi="Arial" w:cs="Arial"/>
            <w:b/>
            <w:sz w:val="24"/>
            <w:szCs w:val="24"/>
          </w:rPr>
          <w:t>mailto:3GPPLiaison@etsi.org</w:t>
        </w:r>
      </w:hyperlink>
    </w:p>
    <w:p w14:paraId="4F78EB48" w14:textId="77777777" w:rsidR="007574A3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</w:p>
    <w:p w14:paraId="3FA3EE7C" w14:textId="6F1F4B76" w:rsidR="007574A3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Attachments:</w:t>
      </w:r>
      <w:r w:rsidRPr="00F440FA">
        <w:rPr>
          <w:rFonts w:ascii="Arial" w:hAnsi="Arial" w:cs="Arial"/>
          <w:b/>
          <w:sz w:val="24"/>
          <w:szCs w:val="24"/>
        </w:rPr>
        <w:tab/>
      </w:r>
      <w:r w:rsidR="00C4293A" w:rsidRPr="000408D2">
        <w:rPr>
          <w:sz w:val="22"/>
          <w:szCs w:val="22"/>
          <w:lang w:val="en-US"/>
        </w:rPr>
        <w:t>S1-25</w:t>
      </w:r>
      <w:r w:rsidR="000408D2" w:rsidRPr="000408D2">
        <w:rPr>
          <w:sz w:val="22"/>
          <w:szCs w:val="22"/>
          <w:lang w:val="en-US"/>
        </w:rPr>
        <w:t>0401</w:t>
      </w:r>
      <w:r w:rsidR="000408D2" w:rsidRPr="000408D2">
        <w:rPr>
          <w:rFonts w:ascii="Arial" w:hAnsi="Arial" w:cs="Arial"/>
          <w:b/>
          <w:sz w:val="22"/>
          <w:szCs w:val="22"/>
        </w:rPr>
        <w:t>4</w:t>
      </w:r>
    </w:p>
    <w:p w14:paraId="1CAAACA1" w14:textId="77777777" w:rsidR="007574A3" w:rsidRPr="007574A3" w:rsidRDefault="007574A3" w:rsidP="007574A3"/>
    <w:p w14:paraId="46421B75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6B409790" w14:textId="25EBF6D3" w:rsidR="00AF7AFB" w:rsidRPr="009F5BC5" w:rsidRDefault="00E64641" w:rsidP="009245A5">
      <w:pPr>
        <w:rPr>
          <w:sz w:val="22"/>
          <w:szCs w:val="22"/>
          <w:lang w:val="en-US"/>
        </w:rPr>
      </w:pPr>
      <w:r w:rsidRPr="009F5BC5">
        <w:rPr>
          <w:sz w:val="22"/>
          <w:szCs w:val="22"/>
          <w:lang w:val="en-US"/>
        </w:rPr>
        <w:t>The</w:t>
      </w:r>
      <w:r w:rsidR="005602E8" w:rsidRPr="009F5BC5">
        <w:rPr>
          <w:sz w:val="22"/>
          <w:szCs w:val="22"/>
          <w:lang w:val="en-US"/>
        </w:rPr>
        <w:t xml:space="preserve"> Rel-20 study </w:t>
      </w:r>
      <w:r w:rsidR="00A9620A" w:rsidRPr="009F5BC5">
        <w:rPr>
          <w:sz w:val="22"/>
          <w:szCs w:val="22"/>
          <w:lang w:val="en-US"/>
        </w:rPr>
        <w:t xml:space="preserve">in SA1 has identified </w:t>
      </w:r>
      <w:r w:rsidR="00B10A5F" w:rsidRPr="009F5BC5">
        <w:rPr>
          <w:sz w:val="22"/>
          <w:szCs w:val="22"/>
          <w:lang w:val="en-US"/>
        </w:rPr>
        <w:t xml:space="preserve">the </w:t>
      </w:r>
      <w:r w:rsidR="00A9620A" w:rsidRPr="009F5BC5">
        <w:rPr>
          <w:sz w:val="22"/>
          <w:szCs w:val="22"/>
          <w:lang w:val="en-US"/>
        </w:rPr>
        <w:t>feature</w:t>
      </w:r>
      <w:r w:rsidR="00AF7AFB" w:rsidRPr="009F5BC5">
        <w:rPr>
          <w:sz w:val="22"/>
          <w:szCs w:val="22"/>
          <w:lang w:val="en-US"/>
        </w:rPr>
        <w:t xml:space="preserve"> </w:t>
      </w:r>
      <w:r w:rsidR="001E101F" w:rsidRPr="009F5BC5">
        <w:rPr>
          <w:sz w:val="22"/>
          <w:szCs w:val="22"/>
          <w:lang w:val="en-US"/>
        </w:rPr>
        <w:t>“Resilient Notification</w:t>
      </w:r>
      <w:r w:rsidR="00E31D4D" w:rsidRPr="009F5BC5">
        <w:rPr>
          <w:sz w:val="22"/>
          <w:szCs w:val="22"/>
          <w:lang w:val="en-US"/>
        </w:rPr>
        <w:t>”;</w:t>
      </w:r>
      <w:r w:rsidR="00A9620A" w:rsidRPr="009F5BC5">
        <w:rPr>
          <w:sz w:val="22"/>
          <w:szCs w:val="22"/>
          <w:lang w:val="en-US"/>
        </w:rPr>
        <w:t xml:space="preserve"> </w:t>
      </w:r>
      <w:r w:rsidR="00E31D4D" w:rsidRPr="009F5BC5">
        <w:rPr>
          <w:sz w:val="22"/>
          <w:szCs w:val="22"/>
          <w:lang w:val="en-US"/>
        </w:rPr>
        <w:t>t</w:t>
      </w:r>
      <w:r w:rsidRPr="009F5BC5">
        <w:rPr>
          <w:sz w:val="22"/>
          <w:szCs w:val="22"/>
          <w:lang w:val="en-US"/>
        </w:rPr>
        <w:t xml:space="preserve">he corresponding </w:t>
      </w:r>
      <w:r w:rsidR="001E101F" w:rsidRPr="009F5BC5">
        <w:rPr>
          <w:sz w:val="22"/>
          <w:szCs w:val="22"/>
          <w:lang w:val="en-US"/>
        </w:rPr>
        <w:t>PCR has been consolidated in TR 22.887 as part of the Sat5G_Ph4.</w:t>
      </w:r>
      <w:r w:rsidR="00A9620A" w:rsidRPr="009F5BC5">
        <w:rPr>
          <w:sz w:val="22"/>
          <w:szCs w:val="22"/>
          <w:lang w:val="en-US"/>
        </w:rPr>
        <w:t xml:space="preserve"> SA1</w:t>
      </w:r>
      <w:r w:rsidR="00556AB0" w:rsidRPr="009F5BC5">
        <w:rPr>
          <w:sz w:val="22"/>
          <w:szCs w:val="22"/>
          <w:lang w:val="en-US"/>
        </w:rPr>
        <w:t>#109 has</w:t>
      </w:r>
      <w:r w:rsidR="00A9620A" w:rsidRPr="009F5BC5">
        <w:rPr>
          <w:sz w:val="22"/>
          <w:szCs w:val="22"/>
          <w:lang w:val="en-US"/>
        </w:rPr>
        <w:t xml:space="preserve"> </w:t>
      </w:r>
      <w:r w:rsidR="009F5BC5" w:rsidRPr="009F5BC5">
        <w:rPr>
          <w:sz w:val="22"/>
          <w:szCs w:val="22"/>
          <w:lang w:val="en-US"/>
        </w:rPr>
        <w:t xml:space="preserve">now </w:t>
      </w:r>
      <w:r w:rsidR="00A9620A" w:rsidRPr="009F5BC5">
        <w:rPr>
          <w:sz w:val="22"/>
          <w:szCs w:val="22"/>
          <w:lang w:val="en-US"/>
        </w:rPr>
        <w:t xml:space="preserve">approved a CR to </w:t>
      </w:r>
      <w:r w:rsidR="00556AB0" w:rsidRPr="009F5BC5">
        <w:rPr>
          <w:sz w:val="22"/>
          <w:szCs w:val="22"/>
          <w:lang w:val="en-US"/>
        </w:rPr>
        <w:t>T</w:t>
      </w:r>
      <w:r w:rsidR="00A9620A" w:rsidRPr="009F5BC5">
        <w:rPr>
          <w:sz w:val="22"/>
          <w:szCs w:val="22"/>
          <w:lang w:val="en-US"/>
        </w:rPr>
        <w:t>S 22.2</w:t>
      </w:r>
      <w:r w:rsidR="00E55BC6" w:rsidRPr="009F5BC5">
        <w:rPr>
          <w:sz w:val="22"/>
          <w:szCs w:val="22"/>
          <w:lang w:val="en-US"/>
        </w:rPr>
        <w:t xml:space="preserve">61 </w:t>
      </w:r>
      <w:r w:rsidR="00A9620A" w:rsidRPr="009F5BC5">
        <w:rPr>
          <w:sz w:val="22"/>
          <w:szCs w:val="22"/>
          <w:lang w:val="en-US"/>
        </w:rPr>
        <w:t xml:space="preserve">for </w:t>
      </w:r>
      <w:r w:rsidR="00556AB0" w:rsidRPr="009F5BC5">
        <w:rPr>
          <w:sz w:val="22"/>
          <w:szCs w:val="22"/>
          <w:lang w:val="en-US"/>
        </w:rPr>
        <w:t>t</w:t>
      </w:r>
      <w:r w:rsidR="00AF7AFB" w:rsidRPr="009F5BC5">
        <w:rPr>
          <w:sz w:val="22"/>
          <w:szCs w:val="22"/>
          <w:lang w:val="en-US"/>
        </w:rPr>
        <w:t xml:space="preserve">he </w:t>
      </w:r>
      <w:r w:rsidR="00556AB0" w:rsidRPr="009F5BC5">
        <w:rPr>
          <w:sz w:val="22"/>
          <w:szCs w:val="22"/>
          <w:lang w:val="en-US"/>
        </w:rPr>
        <w:t>“Resilient Notification Service”</w:t>
      </w:r>
      <w:r w:rsidR="009F5BC5" w:rsidRPr="009F5BC5">
        <w:rPr>
          <w:sz w:val="22"/>
          <w:szCs w:val="22"/>
          <w:lang w:val="en-US"/>
        </w:rPr>
        <w:t xml:space="preserve"> </w:t>
      </w:r>
      <w:r w:rsidR="00C4293A">
        <w:rPr>
          <w:sz w:val="22"/>
          <w:szCs w:val="22"/>
          <w:lang w:val="en-US"/>
        </w:rPr>
        <w:t xml:space="preserve">in </w:t>
      </w:r>
      <w:r w:rsidR="009F5BC5" w:rsidRPr="000408D2">
        <w:rPr>
          <w:sz w:val="22"/>
          <w:szCs w:val="22"/>
          <w:lang w:val="en-US"/>
        </w:rPr>
        <w:t>S1-25</w:t>
      </w:r>
      <w:r w:rsidR="000408D2" w:rsidRPr="000408D2">
        <w:rPr>
          <w:sz w:val="22"/>
          <w:szCs w:val="22"/>
          <w:lang w:val="en-US"/>
        </w:rPr>
        <w:t>0414</w:t>
      </w:r>
      <w:r w:rsidR="000408D2">
        <w:rPr>
          <w:sz w:val="22"/>
          <w:szCs w:val="22"/>
          <w:lang w:val="en-US"/>
        </w:rPr>
        <w:t xml:space="preserve">. </w:t>
      </w:r>
      <w:r w:rsidR="00556AB0" w:rsidRPr="009F5BC5">
        <w:rPr>
          <w:sz w:val="22"/>
          <w:szCs w:val="22"/>
          <w:lang w:val="en-US"/>
        </w:rPr>
        <w:t xml:space="preserve">The service is </w:t>
      </w:r>
      <w:r w:rsidR="00AF7AFB" w:rsidRPr="009F5BC5">
        <w:rPr>
          <w:sz w:val="22"/>
          <w:szCs w:val="22"/>
          <w:lang w:val="en-US"/>
        </w:rPr>
        <w:t>intended to notify users about a missed mobile-terminated service when the user is unreachable via satellite access.</w:t>
      </w:r>
    </w:p>
    <w:p w14:paraId="5D411E14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262BCAF2" w14:textId="4596DC43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673AEB">
        <w:rPr>
          <w:rFonts w:ascii="Arial" w:hAnsi="Arial" w:cs="Arial"/>
          <w:b/>
        </w:rPr>
        <w:t xml:space="preserve">SA WG2, </w:t>
      </w:r>
      <w:r w:rsidR="00471114">
        <w:rPr>
          <w:rFonts w:ascii="Arial" w:hAnsi="Arial" w:cs="Arial"/>
          <w:b/>
        </w:rPr>
        <w:t>TSG-RAN</w:t>
      </w:r>
      <w:r>
        <w:rPr>
          <w:rFonts w:ascii="Arial" w:hAnsi="Arial" w:cs="Arial"/>
          <w:b/>
        </w:rPr>
        <w:t xml:space="preserve"> </w:t>
      </w:r>
    </w:p>
    <w:p w14:paraId="45DEE2CC" w14:textId="138E9AFC" w:rsidR="00B97703" w:rsidRPr="009F5BC5" w:rsidRDefault="00B97703" w:rsidP="00471114">
      <w:pPr>
        <w:spacing w:after="120"/>
        <w:ind w:left="993" w:hanging="993"/>
        <w:rPr>
          <w:color w:val="0070C0"/>
          <w:sz w:val="22"/>
          <w:szCs w:val="22"/>
        </w:rPr>
      </w:pPr>
      <w:r w:rsidRPr="009F5BC5">
        <w:rPr>
          <w:b/>
          <w:sz w:val="22"/>
          <w:szCs w:val="22"/>
        </w:rPr>
        <w:t xml:space="preserve">ACTION: </w:t>
      </w:r>
      <w:r w:rsidRPr="009F5BC5">
        <w:rPr>
          <w:b/>
          <w:color w:val="0070C0"/>
          <w:sz w:val="22"/>
          <w:szCs w:val="22"/>
        </w:rPr>
        <w:tab/>
      </w:r>
      <w:r w:rsidR="00471114" w:rsidRPr="009F5BC5">
        <w:rPr>
          <w:bCs/>
          <w:sz w:val="22"/>
          <w:szCs w:val="22"/>
        </w:rPr>
        <w:t>SA</w:t>
      </w:r>
      <w:r w:rsidR="00673AEB" w:rsidRPr="009F5BC5">
        <w:rPr>
          <w:bCs/>
          <w:sz w:val="22"/>
          <w:szCs w:val="22"/>
        </w:rPr>
        <w:t>1</w:t>
      </w:r>
      <w:r w:rsidR="00471114" w:rsidRPr="009F5BC5">
        <w:rPr>
          <w:bCs/>
          <w:sz w:val="22"/>
          <w:szCs w:val="22"/>
        </w:rPr>
        <w:t xml:space="preserve"> kindly asks </w:t>
      </w:r>
      <w:r w:rsidR="0026154E" w:rsidRPr="009F5BC5">
        <w:rPr>
          <w:bCs/>
          <w:sz w:val="22"/>
          <w:szCs w:val="22"/>
        </w:rPr>
        <w:t xml:space="preserve">SA WG2 and </w:t>
      </w:r>
      <w:r w:rsidR="00471114" w:rsidRPr="009F5BC5">
        <w:rPr>
          <w:bCs/>
          <w:sz w:val="22"/>
          <w:szCs w:val="22"/>
        </w:rPr>
        <w:t>TSG-RAN to take above information into account.</w:t>
      </w:r>
    </w:p>
    <w:p w14:paraId="12AF8F3E" w14:textId="77777777" w:rsidR="00B97703" w:rsidRPr="009F5BC5" w:rsidRDefault="00B97703">
      <w:pPr>
        <w:spacing w:after="120"/>
        <w:ind w:left="993" w:hanging="993"/>
        <w:rPr>
          <w:rFonts w:ascii="Arial" w:hAnsi="Arial" w:cs="Arial"/>
          <w:sz w:val="22"/>
          <w:szCs w:val="22"/>
        </w:rPr>
      </w:pPr>
    </w:p>
    <w:p w14:paraId="7416FCE9" w14:textId="1E896D1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471114">
        <w:rPr>
          <w:rFonts w:cs="Arial"/>
          <w:bCs/>
          <w:szCs w:val="36"/>
        </w:rPr>
        <w:t>SA</w:t>
      </w:r>
      <w:r w:rsidR="00A4790D">
        <w:rPr>
          <w:rFonts w:cs="Arial"/>
          <w:bCs/>
          <w:szCs w:val="36"/>
        </w:rPr>
        <w:t>1</w:t>
      </w:r>
      <w:r w:rsidR="000F6242" w:rsidRPr="000F6242">
        <w:rPr>
          <w:rFonts w:cs="Arial"/>
          <w:bCs/>
          <w:szCs w:val="36"/>
        </w:rPr>
        <w:t xml:space="preserve"> </w:t>
      </w:r>
      <w:r w:rsidR="000F6242">
        <w:rPr>
          <w:szCs w:val="36"/>
        </w:rPr>
        <w:t>m</w:t>
      </w:r>
      <w:r w:rsidR="000F6242" w:rsidRPr="000F6242">
        <w:rPr>
          <w:szCs w:val="36"/>
        </w:rPr>
        <w:t>eetings</w:t>
      </w:r>
    </w:p>
    <w:p w14:paraId="3650A0B6" w14:textId="305603DF" w:rsidR="002F1940" w:rsidRPr="009F5BC5" w:rsidRDefault="00D95CD5" w:rsidP="002F1940">
      <w:pPr>
        <w:rPr>
          <w:sz w:val="22"/>
          <w:szCs w:val="22"/>
        </w:rPr>
      </w:pPr>
      <w:bookmarkStart w:id="2" w:name="OLE_LINK53"/>
      <w:bookmarkStart w:id="3" w:name="OLE_LINK54"/>
      <w:r w:rsidRPr="009F5BC5">
        <w:rPr>
          <w:sz w:val="22"/>
          <w:szCs w:val="22"/>
        </w:rPr>
        <w:t>SA</w:t>
      </w:r>
      <w:r w:rsidR="0026154E" w:rsidRPr="009F5BC5">
        <w:rPr>
          <w:sz w:val="22"/>
          <w:szCs w:val="22"/>
        </w:rPr>
        <w:t>1</w:t>
      </w:r>
      <w:r w:rsidRPr="009F5BC5">
        <w:rPr>
          <w:sz w:val="22"/>
          <w:szCs w:val="22"/>
        </w:rPr>
        <w:t>#1</w:t>
      </w:r>
      <w:r w:rsidR="0026154E" w:rsidRPr="009F5BC5">
        <w:rPr>
          <w:sz w:val="22"/>
          <w:szCs w:val="22"/>
        </w:rPr>
        <w:t>10</w:t>
      </w:r>
      <w:r w:rsidR="00471114" w:rsidRPr="009F5BC5">
        <w:rPr>
          <w:sz w:val="22"/>
          <w:szCs w:val="22"/>
        </w:rPr>
        <w:tab/>
      </w:r>
      <w:r w:rsidR="0026154E" w:rsidRPr="009F5BC5">
        <w:rPr>
          <w:sz w:val="22"/>
          <w:szCs w:val="22"/>
        </w:rPr>
        <w:t>May</w:t>
      </w:r>
      <w:r w:rsidR="00471114" w:rsidRPr="009F5BC5">
        <w:rPr>
          <w:sz w:val="22"/>
          <w:szCs w:val="22"/>
        </w:rPr>
        <w:t>.</w:t>
      </w:r>
      <w:r w:rsidR="00232EED" w:rsidRPr="009F5BC5">
        <w:rPr>
          <w:sz w:val="22"/>
          <w:szCs w:val="22"/>
        </w:rPr>
        <w:t>1</w:t>
      </w:r>
      <w:r w:rsidR="00F247A9" w:rsidRPr="009F5BC5">
        <w:rPr>
          <w:sz w:val="22"/>
          <w:szCs w:val="22"/>
        </w:rPr>
        <w:t>9</w:t>
      </w:r>
      <w:r w:rsidR="00471114" w:rsidRPr="009F5BC5">
        <w:rPr>
          <w:sz w:val="22"/>
          <w:szCs w:val="22"/>
        </w:rPr>
        <w:t xml:space="preserve"> – </w:t>
      </w:r>
      <w:r w:rsidR="00232EED" w:rsidRPr="009F5BC5">
        <w:rPr>
          <w:sz w:val="22"/>
          <w:szCs w:val="22"/>
        </w:rPr>
        <w:t>23</w:t>
      </w:r>
      <w:r w:rsidR="00471114" w:rsidRPr="009F5BC5">
        <w:rPr>
          <w:sz w:val="22"/>
          <w:szCs w:val="22"/>
        </w:rPr>
        <w:t>, 202</w:t>
      </w:r>
      <w:r w:rsidR="001655DE" w:rsidRPr="009F5BC5">
        <w:rPr>
          <w:sz w:val="22"/>
          <w:szCs w:val="22"/>
        </w:rPr>
        <w:t>5</w:t>
      </w:r>
      <w:r w:rsidR="00471114" w:rsidRPr="009F5BC5">
        <w:rPr>
          <w:sz w:val="22"/>
          <w:szCs w:val="22"/>
        </w:rPr>
        <w:tab/>
      </w:r>
      <w:r w:rsidR="00471114" w:rsidRPr="009F5BC5">
        <w:rPr>
          <w:sz w:val="22"/>
          <w:szCs w:val="22"/>
        </w:rPr>
        <w:tab/>
      </w:r>
      <w:bookmarkEnd w:id="2"/>
      <w:bookmarkEnd w:id="3"/>
      <w:r w:rsidR="00F247A9" w:rsidRPr="009F5BC5">
        <w:rPr>
          <w:sz w:val="22"/>
          <w:szCs w:val="22"/>
        </w:rPr>
        <w:t xml:space="preserve">Fukuoka City, </w:t>
      </w:r>
      <w:r w:rsidR="00232EED" w:rsidRPr="009F5BC5">
        <w:rPr>
          <w:sz w:val="22"/>
          <w:szCs w:val="22"/>
        </w:rPr>
        <w:t>Japan</w:t>
      </w:r>
    </w:p>
    <w:sectPr w:rsidR="002F1940" w:rsidRPr="009F5BC5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5396F7" w14:textId="77777777" w:rsidR="00E20C1C" w:rsidRDefault="00E20C1C">
      <w:pPr>
        <w:spacing w:after="0"/>
      </w:pPr>
      <w:r>
        <w:separator/>
      </w:r>
    </w:p>
  </w:endnote>
  <w:endnote w:type="continuationSeparator" w:id="0">
    <w:p w14:paraId="4B91468E" w14:textId="77777777" w:rsidR="00E20C1C" w:rsidRDefault="00E20C1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CB81D3" w14:textId="77777777" w:rsidR="00E20C1C" w:rsidRDefault="00E20C1C">
      <w:pPr>
        <w:spacing w:after="0"/>
      </w:pPr>
      <w:r>
        <w:separator/>
      </w:r>
    </w:p>
  </w:footnote>
  <w:footnote w:type="continuationSeparator" w:id="0">
    <w:p w14:paraId="4AAD2787" w14:textId="77777777" w:rsidR="00E20C1C" w:rsidRDefault="00E20C1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E6278B"/>
    <w:multiLevelType w:val="hybridMultilevel"/>
    <w:tmpl w:val="4FEC818A"/>
    <w:lvl w:ilvl="0" w:tplc="2780ABCC">
      <w:numFmt w:val="bullet"/>
      <w:lvlText w:val="-"/>
      <w:lvlJc w:val="left"/>
      <w:pPr>
        <w:ind w:left="1080" w:hanging="7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734034CF"/>
    <w:multiLevelType w:val="hybridMultilevel"/>
    <w:tmpl w:val="582CF6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99681797">
    <w:abstractNumId w:val="4"/>
  </w:num>
  <w:num w:numId="2" w16cid:durableId="1991328724">
    <w:abstractNumId w:val="3"/>
  </w:num>
  <w:num w:numId="3" w16cid:durableId="876817089">
    <w:abstractNumId w:val="2"/>
  </w:num>
  <w:num w:numId="4" w16cid:durableId="1520974709">
    <w:abstractNumId w:val="1"/>
  </w:num>
  <w:num w:numId="5" w16cid:durableId="1971595285">
    <w:abstractNumId w:val="5"/>
  </w:num>
  <w:num w:numId="6" w16cid:durableId="2061442393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attachedTemplate r:id="rId1"/>
  <w:linkStyles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408D2"/>
    <w:rsid w:val="000B1310"/>
    <w:rsid w:val="000F6242"/>
    <w:rsid w:val="001655DE"/>
    <w:rsid w:val="00172F0F"/>
    <w:rsid w:val="001E101F"/>
    <w:rsid w:val="001F596D"/>
    <w:rsid w:val="00222A19"/>
    <w:rsid w:val="00232EED"/>
    <w:rsid w:val="0026154E"/>
    <w:rsid w:val="002773C0"/>
    <w:rsid w:val="00294D64"/>
    <w:rsid w:val="002E03C4"/>
    <w:rsid w:val="002F1940"/>
    <w:rsid w:val="0030735A"/>
    <w:rsid w:val="0034424D"/>
    <w:rsid w:val="00383545"/>
    <w:rsid w:val="003C29D7"/>
    <w:rsid w:val="004329F0"/>
    <w:rsid w:val="00433500"/>
    <w:rsid w:val="00433F71"/>
    <w:rsid w:val="00440D43"/>
    <w:rsid w:val="00441FB2"/>
    <w:rsid w:val="00471114"/>
    <w:rsid w:val="00493C2F"/>
    <w:rsid w:val="004E3939"/>
    <w:rsid w:val="004E5A7F"/>
    <w:rsid w:val="00525B8B"/>
    <w:rsid w:val="00556AB0"/>
    <w:rsid w:val="005602E8"/>
    <w:rsid w:val="00566621"/>
    <w:rsid w:val="005D4D42"/>
    <w:rsid w:val="005E02E2"/>
    <w:rsid w:val="006648AC"/>
    <w:rsid w:val="00665948"/>
    <w:rsid w:val="006671B4"/>
    <w:rsid w:val="00673AEB"/>
    <w:rsid w:val="007574A3"/>
    <w:rsid w:val="00774B4F"/>
    <w:rsid w:val="007804CE"/>
    <w:rsid w:val="007D01E1"/>
    <w:rsid w:val="007F4DB3"/>
    <w:rsid w:val="007F4F92"/>
    <w:rsid w:val="00807A54"/>
    <w:rsid w:val="00833E86"/>
    <w:rsid w:val="00870875"/>
    <w:rsid w:val="008D772F"/>
    <w:rsid w:val="008E6EF0"/>
    <w:rsid w:val="008E763C"/>
    <w:rsid w:val="009245A5"/>
    <w:rsid w:val="00982DEE"/>
    <w:rsid w:val="0099764C"/>
    <w:rsid w:val="009D3843"/>
    <w:rsid w:val="009F5BC5"/>
    <w:rsid w:val="00A4790D"/>
    <w:rsid w:val="00A673C1"/>
    <w:rsid w:val="00A9620A"/>
    <w:rsid w:val="00AC6905"/>
    <w:rsid w:val="00AF7AFB"/>
    <w:rsid w:val="00B10A5F"/>
    <w:rsid w:val="00B56404"/>
    <w:rsid w:val="00B63399"/>
    <w:rsid w:val="00B97703"/>
    <w:rsid w:val="00C07576"/>
    <w:rsid w:val="00C20B96"/>
    <w:rsid w:val="00C4293A"/>
    <w:rsid w:val="00C42AC3"/>
    <w:rsid w:val="00C56C1F"/>
    <w:rsid w:val="00C92E19"/>
    <w:rsid w:val="00CF6087"/>
    <w:rsid w:val="00D772ED"/>
    <w:rsid w:val="00D925B8"/>
    <w:rsid w:val="00D95CD5"/>
    <w:rsid w:val="00E20C1C"/>
    <w:rsid w:val="00E21F35"/>
    <w:rsid w:val="00E31D4D"/>
    <w:rsid w:val="00E55BC6"/>
    <w:rsid w:val="00E64641"/>
    <w:rsid w:val="00E900FF"/>
    <w:rsid w:val="00E96248"/>
    <w:rsid w:val="00EA7E20"/>
    <w:rsid w:val="00EE190E"/>
    <w:rsid w:val="00EF500E"/>
    <w:rsid w:val="00F247A9"/>
    <w:rsid w:val="00F62255"/>
    <w:rsid w:val="00FE55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30C6724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2F0F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172F0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172F0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172F0F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172F0F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172F0F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172F0F"/>
    <w:pPr>
      <w:outlineLvl w:val="5"/>
    </w:pPr>
  </w:style>
  <w:style w:type="paragraph" w:styleId="Heading7">
    <w:name w:val="heading 7"/>
    <w:basedOn w:val="H6"/>
    <w:next w:val="Normal"/>
    <w:qFormat/>
    <w:rsid w:val="00172F0F"/>
    <w:pPr>
      <w:outlineLvl w:val="6"/>
    </w:pPr>
  </w:style>
  <w:style w:type="paragraph" w:styleId="Heading8">
    <w:name w:val="heading 8"/>
    <w:basedOn w:val="Heading1"/>
    <w:next w:val="Normal"/>
    <w:qFormat/>
    <w:rsid w:val="00172F0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72F0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172F0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172F0F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172F0F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172F0F"/>
    <w:pPr>
      <w:spacing w:before="180"/>
      <w:ind w:left="2693" w:hanging="2693"/>
    </w:pPr>
    <w:rPr>
      <w:b/>
    </w:rPr>
  </w:style>
  <w:style w:type="paragraph" w:styleId="TOC1">
    <w:name w:val="toc 1"/>
    <w:semiHidden/>
    <w:rsid w:val="00172F0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72F0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172F0F"/>
    <w:pPr>
      <w:ind w:left="1701" w:hanging="1701"/>
    </w:pPr>
  </w:style>
  <w:style w:type="paragraph" w:styleId="TOC4">
    <w:name w:val="toc 4"/>
    <w:basedOn w:val="TOC3"/>
    <w:semiHidden/>
    <w:rsid w:val="00172F0F"/>
    <w:pPr>
      <w:ind w:left="1418" w:hanging="1418"/>
    </w:pPr>
  </w:style>
  <w:style w:type="paragraph" w:styleId="TOC3">
    <w:name w:val="toc 3"/>
    <w:basedOn w:val="TOC2"/>
    <w:semiHidden/>
    <w:rsid w:val="00172F0F"/>
    <w:pPr>
      <w:ind w:left="1134" w:hanging="1134"/>
    </w:pPr>
  </w:style>
  <w:style w:type="paragraph" w:styleId="TOC2">
    <w:name w:val="toc 2"/>
    <w:basedOn w:val="TOC1"/>
    <w:semiHidden/>
    <w:rsid w:val="00172F0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72F0F"/>
    <w:pPr>
      <w:ind w:left="284"/>
    </w:pPr>
  </w:style>
  <w:style w:type="paragraph" w:styleId="Index1">
    <w:name w:val="index 1"/>
    <w:basedOn w:val="Normal"/>
    <w:semiHidden/>
    <w:rsid w:val="00172F0F"/>
    <w:pPr>
      <w:keepLines/>
      <w:spacing w:after="0"/>
    </w:pPr>
  </w:style>
  <w:style w:type="paragraph" w:customStyle="1" w:styleId="ZH">
    <w:name w:val="ZH"/>
    <w:rsid w:val="00172F0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172F0F"/>
    <w:pPr>
      <w:outlineLvl w:val="9"/>
    </w:pPr>
  </w:style>
  <w:style w:type="paragraph" w:styleId="ListNumber2">
    <w:name w:val="List Number 2"/>
    <w:basedOn w:val="ListNumber"/>
    <w:semiHidden/>
    <w:rsid w:val="00172F0F"/>
    <w:pPr>
      <w:ind w:left="851"/>
    </w:pPr>
  </w:style>
  <w:style w:type="character" w:styleId="FootnoteReference">
    <w:name w:val="footnote reference"/>
    <w:semiHidden/>
    <w:rsid w:val="00172F0F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172F0F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172F0F"/>
    <w:rPr>
      <w:b/>
    </w:rPr>
  </w:style>
  <w:style w:type="paragraph" w:customStyle="1" w:styleId="TAC">
    <w:name w:val="TAC"/>
    <w:basedOn w:val="TAL"/>
    <w:rsid w:val="00172F0F"/>
    <w:pPr>
      <w:jc w:val="center"/>
    </w:pPr>
  </w:style>
  <w:style w:type="paragraph" w:customStyle="1" w:styleId="TF">
    <w:name w:val="TF"/>
    <w:basedOn w:val="TH"/>
    <w:rsid w:val="00172F0F"/>
    <w:pPr>
      <w:keepNext w:val="0"/>
      <w:spacing w:before="0" w:after="240"/>
    </w:pPr>
  </w:style>
  <w:style w:type="paragraph" w:customStyle="1" w:styleId="NO">
    <w:name w:val="NO"/>
    <w:basedOn w:val="Normal"/>
    <w:rsid w:val="00172F0F"/>
    <w:pPr>
      <w:keepLines/>
      <w:ind w:left="1135" w:hanging="851"/>
    </w:pPr>
  </w:style>
  <w:style w:type="paragraph" w:styleId="TOC9">
    <w:name w:val="toc 9"/>
    <w:basedOn w:val="TOC8"/>
    <w:semiHidden/>
    <w:rsid w:val="00172F0F"/>
    <w:pPr>
      <w:ind w:left="1418" w:hanging="1418"/>
    </w:pPr>
  </w:style>
  <w:style w:type="paragraph" w:customStyle="1" w:styleId="EX">
    <w:name w:val="EX"/>
    <w:basedOn w:val="Normal"/>
    <w:rsid w:val="00172F0F"/>
    <w:pPr>
      <w:keepLines/>
      <w:ind w:left="1702" w:hanging="1418"/>
    </w:pPr>
  </w:style>
  <w:style w:type="paragraph" w:customStyle="1" w:styleId="FP">
    <w:name w:val="FP"/>
    <w:basedOn w:val="Normal"/>
    <w:rsid w:val="00172F0F"/>
    <w:pPr>
      <w:spacing w:after="0"/>
    </w:pPr>
  </w:style>
  <w:style w:type="paragraph" w:customStyle="1" w:styleId="LD">
    <w:name w:val="LD"/>
    <w:rsid w:val="00172F0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72F0F"/>
    <w:pPr>
      <w:spacing w:after="0"/>
    </w:pPr>
  </w:style>
  <w:style w:type="paragraph" w:customStyle="1" w:styleId="EW">
    <w:name w:val="EW"/>
    <w:basedOn w:val="EX"/>
    <w:rsid w:val="00172F0F"/>
    <w:pPr>
      <w:spacing w:after="0"/>
    </w:pPr>
  </w:style>
  <w:style w:type="paragraph" w:styleId="TOC6">
    <w:name w:val="toc 6"/>
    <w:basedOn w:val="TOC5"/>
    <w:next w:val="Normal"/>
    <w:semiHidden/>
    <w:rsid w:val="00172F0F"/>
    <w:pPr>
      <w:ind w:left="1985" w:hanging="1985"/>
    </w:pPr>
  </w:style>
  <w:style w:type="paragraph" w:styleId="TOC7">
    <w:name w:val="toc 7"/>
    <w:basedOn w:val="TOC6"/>
    <w:next w:val="Normal"/>
    <w:semiHidden/>
    <w:rsid w:val="00172F0F"/>
    <w:pPr>
      <w:ind w:left="2268" w:hanging="2268"/>
    </w:pPr>
  </w:style>
  <w:style w:type="paragraph" w:styleId="ListBullet2">
    <w:name w:val="List Bullet 2"/>
    <w:basedOn w:val="ListBullet"/>
    <w:semiHidden/>
    <w:rsid w:val="00172F0F"/>
    <w:pPr>
      <w:ind w:left="851"/>
    </w:pPr>
  </w:style>
  <w:style w:type="paragraph" w:styleId="ListBullet3">
    <w:name w:val="List Bullet 3"/>
    <w:basedOn w:val="ListBullet2"/>
    <w:semiHidden/>
    <w:rsid w:val="00172F0F"/>
    <w:pPr>
      <w:ind w:left="1135"/>
    </w:pPr>
  </w:style>
  <w:style w:type="paragraph" w:styleId="ListNumber">
    <w:name w:val="List Number"/>
    <w:basedOn w:val="List"/>
    <w:semiHidden/>
    <w:rsid w:val="00172F0F"/>
  </w:style>
  <w:style w:type="paragraph" w:customStyle="1" w:styleId="EQ">
    <w:name w:val="EQ"/>
    <w:basedOn w:val="Normal"/>
    <w:next w:val="Normal"/>
    <w:rsid w:val="00172F0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72F0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72F0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72F0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72F0F"/>
    <w:pPr>
      <w:jc w:val="right"/>
    </w:pPr>
  </w:style>
  <w:style w:type="paragraph" w:customStyle="1" w:styleId="H6">
    <w:name w:val="H6"/>
    <w:basedOn w:val="Heading5"/>
    <w:next w:val="Normal"/>
    <w:rsid w:val="00172F0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72F0F"/>
    <w:pPr>
      <w:ind w:left="851" w:hanging="851"/>
    </w:pPr>
  </w:style>
  <w:style w:type="paragraph" w:customStyle="1" w:styleId="TAL">
    <w:name w:val="TAL"/>
    <w:basedOn w:val="Normal"/>
    <w:rsid w:val="00172F0F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72F0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72F0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72F0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72F0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72F0F"/>
    <w:pPr>
      <w:framePr w:wrap="notBeside" w:y="16161"/>
    </w:pPr>
  </w:style>
  <w:style w:type="character" w:customStyle="1" w:styleId="ZGSM">
    <w:name w:val="ZGSM"/>
    <w:rsid w:val="00172F0F"/>
  </w:style>
  <w:style w:type="paragraph" w:styleId="List2">
    <w:name w:val="List 2"/>
    <w:basedOn w:val="List"/>
    <w:semiHidden/>
    <w:rsid w:val="00172F0F"/>
    <w:pPr>
      <w:ind w:left="851"/>
    </w:pPr>
  </w:style>
  <w:style w:type="paragraph" w:customStyle="1" w:styleId="ZG">
    <w:name w:val="ZG"/>
    <w:rsid w:val="00172F0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172F0F"/>
    <w:pPr>
      <w:ind w:left="1135"/>
    </w:pPr>
  </w:style>
  <w:style w:type="paragraph" w:styleId="List4">
    <w:name w:val="List 4"/>
    <w:basedOn w:val="List3"/>
    <w:semiHidden/>
    <w:rsid w:val="00172F0F"/>
    <w:pPr>
      <w:ind w:left="1418"/>
    </w:pPr>
  </w:style>
  <w:style w:type="paragraph" w:styleId="List5">
    <w:name w:val="List 5"/>
    <w:basedOn w:val="List4"/>
    <w:semiHidden/>
    <w:rsid w:val="00172F0F"/>
    <w:pPr>
      <w:ind w:left="1702"/>
    </w:pPr>
  </w:style>
  <w:style w:type="paragraph" w:customStyle="1" w:styleId="EditorsNote">
    <w:name w:val="Editor's Note"/>
    <w:basedOn w:val="NO"/>
    <w:rsid w:val="00172F0F"/>
    <w:rPr>
      <w:color w:val="FF0000"/>
    </w:rPr>
  </w:style>
  <w:style w:type="paragraph" w:styleId="List">
    <w:name w:val="List"/>
    <w:basedOn w:val="Normal"/>
    <w:semiHidden/>
    <w:rsid w:val="00172F0F"/>
    <w:pPr>
      <w:ind w:left="568" w:hanging="284"/>
    </w:pPr>
  </w:style>
  <w:style w:type="paragraph" w:styleId="ListBullet">
    <w:name w:val="List Bullet"/>
    <w:basedOn w:val="List"/>
    <w:semiHidden/>
    <w:rsid w:val="00172F0F"/>
  </w:style>
  <w:style w:type="paragraph" w:styleId="ListBullet4">
    <w:name w:val="List Bullet 4"/>
    <w:basedOn w:val="ListBullet3"/>
    <w:semiHidden/>
    <w:rsid w:val="00172F0F"/>
    <w:pPr>
      <w:ind w:left="1418"/>
    </w:pPr>
  </w:style>
  <w:style w:type="paragraph" w:styleId="ListBullet5">
    <w:name w:val="List Bullet 5"/>
    <w:basedOn w:val="ListBullet4"/>
    <w:semiHidden/>
    <w:rsid w:val="00172F0F"/>
    <w:pPr>
      <w:ind w:left="1702"/>
    </w:pPr>
  </w:style>
  <w:style w:type="paragraph" w:customStyle="1" w:styleId="B2">
    <w:name w:val="B2"/>
    <w:basedOn w:val="List2"/>
    <w:rsid w:val="00172F0F"/>
  </w:style>
  <w:style w:type="paragraph" w:customStyle="1" w:styleId="B3">
    <w:name w:val="B3"/>
    <w:basedOn w:val="List3"/>
    <w:rsid w:val="00172F0F"/>
  </w:style>
  <w:style w:type="paragraph" w:customStyle="1" w:styleId="B4">
    <w:name w:val="B4"/>
    <w:basedOn w:val="List4"/>
    <w:rsid w:val="00172F0F"/>
  </w:style>
  <w:style w:type="paragraph" w:customStyle="1" w:styleId="B5">
    <w:name w:val="B5"/>
    <w:basedOn w:val="List5"/>
    <w:rsid w:val="00172F0F"/>
  </w:style>
  <w:style w:type="paragraph" w:customStyle="1" w:styleId="ZTD">
    <w:name w:val="ZTD"/>
    <w:basedOn w:val="ZB"/>
    <w:rsid w:val="00172F0F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9245A5"/>
    <w:pPr>
      <w:ind w:left="720"/>
      <w:contextualSpacing/>
    </w:pPr>
  </w:style>
  <w:style w:type="paragraph" w:styleId="Revision">
    <w:name w:val="Revision"/>
    <w:hidden/>
    <w:uiPriority w:val="99"/>
    <w:semiHidden/>
    <w:rsid w:val="00C4293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1</Pages>
  <Words>152</Words>
  <Characters>925</Characters>
  <Application>Microsoft Office Word</Application>
  <DocSecurity>0</DocSecurity>
  <Lines>71</Lines>
  <Paragraphs>53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1024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Jaffar, Munira</cp:lastModifiedBy>
  <cp:revision>3</cp:revision>
  <cp:lastPrinted>2002-04-23T07:10:00Z</cp:lastPrinted>
  <dcterms:created xsi:type="dcterms:W3CDTF">2025-02-20T09:22:00Z</dcterms:created>
  <dcterms:modified xsi:type="dcterms:W3CDTF">2025-02-20T09:22:00Z</dcterms:modified>
</cp:coreProperties>
</file>